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F7" w:rsidRPr="00454FF7" w:rsidRDefault="00454FF7" w:rsidP="00454FF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r w:rsidRPr="00454FF7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ЎЗБЕКИСТОН РЕСПУБЛИКАСИ ПРЕЗИДЕНТИНИНГ</w:t>
      </w:r>
    </w:p>
    <w:p w:rsidR="00454FF7" w:rsidRPr="00454FF7" w:rsidRDefault="00454FF7" w:rsidP="00454FF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r w:rsidRPr="00454FF7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ҚАРОРИ</w:t>
      </w:r>
    </w:p>
    <w:p w:rsidR="00454FF7" w:rsidRPr="00454FF7" w:rsidRDefault="00454FF7" w:rsidP="00454FF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r w:rsidRPr="00454FF7"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  <w:t>КОРРУПЦИЯГА ҚАРШИ КУРАШИШ ФАОЛИЯТИНИ САМАРАЛИ ТАШКИЛ ЭТИШГА ДОИР ҚЎШИМЧА ЧОРА-ТАДБИРЛАР ТЎҒРИСИДА</w:t>
      </w:r>
    </w:p>
    <w:p w:rsidR="00454FF7" w:rsidRPr="00454FF7" w:rsidRDefault="00454FF7" w:rsidP="00454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Президентининг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июлдаги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Коррупцияга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қарши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муросасиз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муносабатда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муҳитини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яратиш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жамият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бошқарувида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коррупциявий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омилларни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кескин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камайтириш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бунда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жамоатчилик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иштирокини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кенгайтириш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чора-тадбирлари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тўғрисида»ги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ПФ-6257-сон 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"https://lex.uz/docs/5495529" </w:instrText>
      </w:r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54FF7">
        <w:rPr>
          <w:rFonts w:ascii="Times New Roman" w:eastAsia="Times New Roman" w:hAnsi="Times New Roman" w:cs="Times New Roman"/>
          <w:color w:val="008080"/>
          <w:sz w:val="24"/>
          <w:szCs w:val="24"/>
          <w:u w:val="single"/>
          <w:lang w:eastAsia="ru-RU"/>
        </w:rPr>
        <w:t>Фармонига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ҳамда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коррупцияга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қарши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курашиш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чора-тадбирларнинг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оширилишини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самарали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ташкил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мақсадида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54FF7" w:rsidRPr="00454FF7" w:rsidRDefault="00454FF7" w:rsidP="00454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1. 2021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сентябрдан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бошлаб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ҳокимияти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бошқаруви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органлари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унитар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корхоналари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муассасалари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улуши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фоиздан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юқори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ташкилотларда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кейинги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ўринларда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органлари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ташкилотлари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қабул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қилишни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очиқ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танлов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асосида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ошириш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ҳамда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танлов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доирасида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ўтказиладиган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синов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тадбирларини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тармоғи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орқали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вақт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режимида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кузатишни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назарда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тутувчи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тартиб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жорий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этилсин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FF7" w:rsidRPr="00454FF7" w:rsidRDefault="00454FF7" w:rsidP="00454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хизматини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ривожлантириш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агентлиги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Адлия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биргаликда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икки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муддатда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органлари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ташкилотларида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кадрлар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ишлаш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хўжалик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ишлари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молия-иқтисод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бўлинмалари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назорат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функциясига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тузилмалар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раҳбарларини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муайян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муддатда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ротация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ҳамда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суиистеъмолчиликларнинг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олдини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бошқа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механизмларни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жорий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юзасидан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таклифларни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Вазирлар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Маҳкамасига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киритсин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FF7" w:rsidRPr="00454FF7" w:rsidRDefault="00454FF7" w:rsidP="00454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Адлия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Бош прокуратура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бошқа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манфаатдор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идоралар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биргаликда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қадар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коррупцияга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шу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жумладан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манфаатлар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тўқнашувига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йўл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қўйилган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ҳолда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тузилган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шартномаларни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ҳақиқий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эмас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хизматчилари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тадбиркорлик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фаолиятида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иштирок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этганлигининг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ҳуқуқий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оқибатларини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белгилашни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назарда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тутувчи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қонун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лойиҳасини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Вазирлар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Маҳкамасига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киритсин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FF7" w:rsidRPr="00454FF7" w:rsidRDefault="00454FF7" w:rsidP="00454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3. 2021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октябрдан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бошлаб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барча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органлари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ташкилотлари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шу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жумладан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Қорақалпоғистон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Вазирлар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Кенгаши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вилоятлар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Тошкент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шаҳар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ҳокимликларида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мавжуд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штат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бирликлари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доирасида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коррупцияга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қарши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ички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назорат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тузилмалари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фаолияти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йўлга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қўйилсин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FF7" w:rsidRPr="00454FF7" w:rsidRDefault="00454FF7" w:rsidP="00454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Белгилансинки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коррупцияга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қарши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ички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назорат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тузилмалари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коррупция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ҳолатларини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барвақт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аниқлаш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олдини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уларнинг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сабаб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шарт-шароитларини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бартараф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манфаатлар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тўқнашувига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йўл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қўймаслик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ҳамда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коррупцияга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нисбатан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муросасиз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муносабатни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шакллантириш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чораларини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масъул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ҳисобланади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FF7" w:rsidRPr="00454FF7" w:rsidRDefault="00454FF7" w:rsidP="00454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Белгилансинки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коррупцияга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қарши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ички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назорат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тузилмалари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раҳбарлари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органлари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ташкилотлари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Коррупцияга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қарши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курашиш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агентлиги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кейинги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ўринларда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Агентлик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биргаликда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ўтказиладиган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очиқ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танлов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асосида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қабул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қилинади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уларни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лавозимидан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озод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масаласи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Агентлик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келишилади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FF7" w:rsidRPr="00454FF7" w:rsidRDefault="00454FF7" w:rsidP="00454FF7">
      <w:pPr>
        <w:shd w:val="clear" w:color="auto" w:fill="E8E8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Агентлик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Адлия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биргаликда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икки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муддатда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Коррупцияга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қарши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ички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назорат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тузилмалари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фаолияти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тўғрисидаги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намунавий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низомни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тасдиқласин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FF7" w:rsidRPr="00454FF7" w:rsidRDefault="00454FF7" w:rsidP="00454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5. 2021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августдан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бошлаб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харидлари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соҳасида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шаффофлик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қонунийликни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таъминлаш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коррупциявий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ҳолатларнинг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олдини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мақсадида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харидлари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соҳасида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ўтказилаётган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тендер (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танлаш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натижаларини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мажбурий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тарзда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очиқ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эълон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амалиёти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жорий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этилсин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FF7" w:rsidRPr="00454FF7" w:rsidRDefault="00454FF7" w:rsidP="00454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Молия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Агентлик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Адлия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биргаликда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икки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муддатда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харидлари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доирасида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тузиладиган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шартномаларда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эттирилиши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лозим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бўлган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коррупцияга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қарши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шартларни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ишлаб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чиқсин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тендер (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танлаш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шаклида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ўтказиладиган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харидларида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ҳамкорлар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контрагентлар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)ни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текшириш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тартибини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белгиласин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FF7" w:rsidRPr="00454FF7" w:rsidRDefault="00454FF7" w:rsidP="00454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Агентлик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декабрдан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бошлаб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барча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органлари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ташкилотлари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шу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жумладан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маҳаллий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ҳокимияти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органларида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коррупцияга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қарши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курашиш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ишларининг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самарадорлигини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баҳоловчи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рейтингни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эълон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амалиётини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жорий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этсин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FF7" w:rsidRPr="00454FF7" w:rsidRDefault="00454FF7" w:rsidP="00454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Агентлик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Ахборот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технологиялари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коммуникацияларини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ривожлантириш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биргаликда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54FF7" w:rsidRPr="00454FF7" w:rsidRDefault="00454FF7" w:rsidP="00454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2021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қадар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даромад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мол-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мулк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декларациялари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маълумотлар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базасини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шакллантириш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уларни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қайта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ишлаш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текширишнинг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ахборот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тизимини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яратиш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шунингдек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2022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давомида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солиқ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божхона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бошқа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тегишли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органлар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маълумотлар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базалари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интеграция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чораларини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кўрсин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54FF7" w:rsidRPr="00454FF7" w:rsidRDefault="00454FF7" w:rsidP="00454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2022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қадар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мутасадди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вазирлик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идораларнинг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ахборот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тизимлари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маълумотлар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базаси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ҳукуматнинг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идоралараро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маълумотлар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узатиш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тармоғи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орқали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интеграциялашган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Коррупциявий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хавфларни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баҳолаш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тизимини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туширсин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FF7" w:rsidRPr="00454FF7" w:rsidRDefault="00454FF7" w:rsidP="00454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Монополияга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қарши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курашиш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қўмитаси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Адлия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солиқ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қўмитаси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Ҳисоб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палатаси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активларини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бошқариш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агентлиги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Марказий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биргаликда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қадар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бенефициарлар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юритиш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амалиётини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йўлга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қўйиш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таклифларни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Вазирлар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Маҳкамасига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киритсин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FF7" w:rsidRPr="00454FF7" w:rsidRDefault="00454FF7" w:rsidP="00454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Қурилиш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соҳасида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шаффофлик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қонунийликни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таъминлаш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коррупциявий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ҳолатларнинг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олдини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мақсадида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54FF7" w:rsidRPr="00454FF7" w:rsidRDefault="00454FF7" w:rsidP="00454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Қурилиш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қадар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54FF7" w:rsidRPr="00454FF7" w:rsidRDefault="00454FF7" w:rsidP="00454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тенглаштирилган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маблағлар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ҳамда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органлари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ташкилотлари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маблағлари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ҳисобидан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қурилиш-пудрат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шартномаси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ўтказиладиган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тендер (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танлаш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)ни «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Шаффоф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қурилиш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миллий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ахборот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тизимининг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маълумот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алмашинувини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таъминлаган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ҳолда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харидлари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махсус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ахборот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порталида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тарзда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ўтказиш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амалиётини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йўлга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қўйсин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54FF7" w:rsidRPr="00454FF7" w:rsidRDefault="00454FF7" w:rsidP="00454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қурилиш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лойиҳа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ташкилотлари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рейтинги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ҳамда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тендер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савдоларидаги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баҳолаш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мезонлари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методикасини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қайта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кўриб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чиқиб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уларнинг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очиқлигини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таъминласин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ҳамда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қурилиш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ташкилотлари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тоифалари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нарх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таклифни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баҳолаш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жорий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қилсин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54FF7" w:rsidRPr="00454FF7" w:rsidRDefault="00454FF7" w:rsidP="00454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 тендер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тизимида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маълумотларнинг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ҳаққонийлигини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автоматик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равишда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текшириш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баҳолаш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туширсин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54FF7" w:rsidRPr="00454FF7" w:rsidRDefault="00454FF7" w:rsidP="00454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2021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декабрдан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бошлаб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харид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комиссиясининг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маълумотлар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ҳаққонийлигини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текшириш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иштирокчини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харид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тартиб-таомилларида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иштирок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этишдан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четлатиш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ваколатлари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бекор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қилинсин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FF7" w:rsidRPr="00454FF7" w:rsidRDefault="00454FF7" w:rsidP="00454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Транспорт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манфаатдор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вазирлик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идоралар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биргаликда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йўл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қурилиши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эксплуатацияси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соҳасига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шаффофлик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стандартларини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жорий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мақсадида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қадар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йўллари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соҳасига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тегишли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маълумотларни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ичига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оладиган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«SНAFFOF YO‘L» онлайн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ахборот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платформасини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туширсин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FF7" w:rsidRPr="00454FF7" w:rsidRDefault="00454FF7" w:rsidP="00454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Ушбу платформа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доирасида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йўлларини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қуриш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реконструкция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капитал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таъмирлаш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объектларининг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онлайн-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харитаси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ишлаб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чиқилсин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ҳамда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кейинги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қуриладиган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таъмирланадиган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йўл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участкаларини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аниқлаш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уларни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харитага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жойлаш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ҳамда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жамоатчиликка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тақдим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амалиёти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йўлга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қўйилсин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FF7" w:rsidRPr="00454FF7" w:rsidRDefault="00454FF7" w:rsidP="00454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Адлия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Молия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ҳамда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Ахборот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технологиялари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коммуникацияларини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ривожлантириш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биргаликда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муддатда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банднинг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ижроси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лойиҳасини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Вазирлар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Маҳкамасига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киритсин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FF7" w:rsidRPr="00454FF7" w:rsidRDefault="00454FF7" w:rsidP="00454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Агентлик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Адлия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бошқаруви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академияси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Бош прокуратура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Академияси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январдан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бошлаб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ҳалоллик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вакцинаси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тамойили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асосида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хизматчиларини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мунтазам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равишда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коррупцияга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қарши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курашиш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манфаатлар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тўқнашуви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одоб-ахлоқ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қоидалари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махсус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ўқув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курсларда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ўқитиш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тизимини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жорий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этсин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FF7" w:rsidRPr="00454FF7" w:rsidRDefault="00454FF7" w:rsidP="00454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Ушбу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тизим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доирасида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54FF7" w:rsidRPr="00454FF7" w:rsidRDefault="00454FF7" w:rsidP="00454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хизматчиларини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ўқитиш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туман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даражасида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ҳудудий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адлия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бўлимларида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вилоят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даражасида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ҳудудий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муассасаларида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республика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даражасида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бошқаруви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академияси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унинг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филиалларида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оширилсин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54FF7" w:rsidRPr="00454FF7" w:rsidRDefault="00454FF7" w:rsidP="00454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махсус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ўқув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платформаси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туширилиб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орқали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хизматчиларини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масофадан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туриб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ўқитиш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ҳамда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хусусий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сектор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вакиллари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аҳолининг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коррупцияга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қарши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курашиш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борасидаги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билимларини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ошириш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йўлга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қўйилсин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FF7" w:rsidRPr="00454FF7" w:rsidRDefault="00454FF7" w:rsidP="00454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Агентлик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муддатда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қонунчилик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ҳужжатларига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ушбу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қарордан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келиб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чиқадиган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ўзгартириш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қўшимчалар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Вазирлар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Маҳкамасига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таклифлар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киритсин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FF7" w:rsidRPr="00454FF7" w:rsidRDefault="00454FF7" w:rsidP="00454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Мазкур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ижросини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самарали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ташкил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этишга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масъул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этиб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Бош прокурор Н.Т.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Йўлдошев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Агентлик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А.Э. Бурханов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хавфсизлик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хизмати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раиси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Азизов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белгилансин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FF7" w:rsidRPr="00454FF7" w:rsidRDefault="00454FF7" w:rsidP="00454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ижросини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муҳокама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қилиб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ижро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масъул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идоралар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фаолиятини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мувофиқлаштириш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назорат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Республикасининг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Коррупцияга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қарши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курашиш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миллий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кенгаши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раиси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Т.К.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Нарбаева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Республикасининг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Бош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Арипов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Администрацияси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раҳбари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З.Ш.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Низомиддинов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зиммасига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юклансин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FF7" w:rsidRPr="00454FF7" w:rsidRDefault="00454FF7" w:rsidP="00454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оширилаётган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чора-тадбирлар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натижадорлиги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юзасидан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Президентига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ҳар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чорак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якуни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ахборот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бериб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борилсин</w:t>
      </w:r>
      <w:proofErr w:type="spellEnd"/>
      <w:r w:rsidRPr="00454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D77" w:rsidRDefault="00454FF7"/>
    <w:p w:rsidR="00454FF7" w:rsidRDefault="00454FF7">
      <w:bookmarkStart w:id="0" w:name="_GoBack"/>
      <w:bookmarkEnd w:id="0"/>
    </w:p>
    <w:sectPr w:rsidR="0045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F7"/>
    <w:rsid w:val="000F2FC2"/>
    <w:rsid w:val="00454FF7"/>
    <w:rsid w:val="005B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D254"/>
  <w15:chartTrackingRefBased/>
  <w15:docId w15:val="{D31236D8-7BBA-42DC-B93A-3C6D6CB2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248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1225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Qaxamon</dc:creator>
  <cp:keywords/>
  <dc:description/>
  <cp:lastModifiedBy>Qaxamon</cp:lastModifiedBy>
  <cp:revision>1</cp:revision>
  <dcterms:created xsi:type="dcterms:W3CDTF">2021-09-20T05:38:00Z</dcterms:created>
  <dcterms:modified xsi:type="dcterms:W3CDTF">2021-09-20T05:40:00Z</dcterms:modified>
</cp:coreProperties>
</file>